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9D" w:rsidRPr="00314037" w:rsidRDefault="00EB349D" w:rsidP="00EB349D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22252D"/>
          <w:sz w:val="26"/>
          <w:szCs w:val="26"/>
        </w:rPr>
      </w:pPr>
      <w:bookmarkStart w:id="0" w:name="_GoBack"/>
      <w:r w:rsidRPr="00314037">
        <w:rPr>
          <w:bCs w:val="0"/>
          <w:color w:val="22252D"/>
          <w:sz w:val="26"/>
          <w:szCs w:val="26"/>
        </w:rPr>
        <w:t>С 1 января 2021 года изменятся реквизиты казначейских счетов для перечисления налоговых платежей</w:t>
      </w:r>
    </w:p>
    <w:bookmarkEnd w:id="0"/>
    <w:p w:rsidR="00EB349D" w:rsidRPr="001A7410" w:rsidRDefault="001A7410" w:rsidP="00EB3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6"/>
          <w:szCs w:val="26"/>
        </w:rPr>
      </w:pPr>
      <w:r>
        <w:rPr>
          <w:color w:val="22252D"/>
          <w:sz w:val="26"/>
          <w:szCs w:val="26"/>
        </w:rPr>
        <w:t>Федеральная налоговая служба РФ сообщает, что с</w:t>
      </w:r>
      <w:r w:rsidR="00EB349D" w:rsidRPr="001A7410">
        <w:rPr>
          <w:color w:val="22252D"/>
          <w:sz w:val="26"/>
          <w:szCs w:val="26"/>
        </w:rPr>
        <w:t xml:space="preserve">начала 2021 года будет осуществлен переход на систему казначейского обслуживания поступлений в бюджеты бюджетной системы РФ в системе казначейских платежей, в соответствии с </w:t>
      </w:r>
      <w:r>
        <w:rPr>
          <w:color w:val="22252D"/>
          <w:sz w:val="26"/>
          <w:szCs w:val="26"/>
        </w:rPr>
        <w:t>письмом от 08.10.2020 №КЧ-4-8/16504@ ип</w:t>
      </w:r>
      <w:r w:rsidR="00EB349D" w:rsidRPr="001A7410">
        <w:rPr>
          <w:color w:val="22252D"/>
          <w:sz w:val="26"/>
          <w:szCs w:val="26"/>
        </w:rPr>
        <w:t>исьмами Федерального казначейства от 30.09.2020 №05-04-09/19667 и от 06.10.2020 №05-04-09/20207.</w:t>
      </w:r>
    </w:p>
    <w:p w:rsidR="00EB349D" w:rsidRPr="001A7410" w:rsidRDefault="001A7410" w:rsidP="00EB3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6"/>
          <w:szCs w:val="26"/>
        </w:rPr>
      </w:pPr>
      <w:r>
        <w:rPr>
          <w:color w:val="22252D"/>
          <w:sz w:val="26"/>
          <w:szCs w:val="26"/>
        </w:rPr>
        <w:t>То есть, п</w:t>
      </w:r>
      <w:r w:rsidR="00EB349D" w:rsidRPr="001A7410">
        <w:rPr>
          <w:color w:val="22252D"/>
          <w:sz w:val="26"/>
          <w:szCs w:val="26"/>
        </w:rPr>
        <w:t>ри составлении распоряжений о переводе денежных средств в уплату налогов, сборов, страховых взносов и иных обязательных платежей в бюджетную систему Р</w:t>
      </w:r>
      <w:r>
        <w:rPr>
          <w:color w:val="22252D"/>
          <w:sz w:val="26"/>
          <w:szCs w:val="26"/>
        </w:rPr>
        <w:t xml:space="preserve">Ф </w:t>
      </w:r>
      <w:r w:rsidR="00EB349D" w:rsidRPr="001A7410">
        <w:rPr>
          <w:color w:val="22252D"/>
          <w:sz w:val="26"/>
          <w:szCs w:val="26"/>
        </w:rPr>
        <w:t>налогоплательщики должны указывать в полях  платежного поручения следующие реквизиты:</w:t>
      </w:r>
    </w:p>
    <w:p w:rsidR="00EB349D" w:rsidRPr="001A7410" w:rsidRDefault="00EB349D" w:rsidP="00EB34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52D"/>
          <w:sz w:val="26"/>
          <w:szCs w:val="26"/>
        </w:rPr>
      </w:pPr>
      <w:r w:rsidRPr="001A7410">
        <w:rPr>
          <w:color w:val="22252D"/>
          <w:sz w:val="26"/>
          <w:szCs w:val="26"/>
        </w:rPr>
        <w:t>в поле 13 «Наименование банка  получателя» - ОТДЕЛЕНИЕ-НБ РЕСПУБЛИКА БАШКОРТОСТАН  БАНКА РОССИИ//УФК по Республике Башкортостан г. Уфа</w:t>
      </w:r>
      <w:r w:rsidR="001A7410">
        <w:rPr>
          <w:color w:val="22252D"/>
          <w:sz w:val="26"/>
          <w:szCs w:val="26"/>
        </w:rPr>
        <w:t>;</w:t>
      </w:r>
    </w:p>
    <w:p w:rsidR="00EB349D" w:rsidRPr="001A7410" w:rsidRDefault="00EB349D" w:rsidP="00EB34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22252D"/>
          <w:sz w:val="26"/>
          <w:szCs w:val="26"/>
        </w:rPr>
      </w:pPr>
      <w:r w:rsidRPr="001A7410">
        <w:rPr>
          <w:color w:val="22252D"/>
          <w:sz w:val="26"/>
          <w:szCs w:val="26"/>
        </w:rPr>
        <w:t>в поле 14 «БИК банка получателя» - 018073401</w:t>
      </w:r>
      <w:r w:rsidR="001A7410">
        <w:rPr>
          <w:color w:val="22252D"/>
          <w:sz w:val="26"/>
          <w:szCs w:val="26"/>
        </w:rPr>
        <w:t>;</w:t>
      </w:r>
    </w:p>
    <w:p w:rsidR="00EB349D" w:rsidRPr="001A7410" w:rsidRDefault="00EB349D" w:rsidP="00EB34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52D"/>
          <w:sz w:val="26"/>
          <w:szCs w:val="26"/>
        </w:rPr>
      </w:pPr>
      <w:r w:rsidRPr="001A7410">
        <w:rPr>
          <w:color w:val="22252D"/>
          <w:sz w:val="26"/>
          <w:szCs w:val="26"/>
        </w:rPr>
        <w:t>поле 15 «Номер счета банка получателя средств»-40102810045370000067</w:t>
      </w:r>
      <w:r w:rsidR="001A7410">
        <w:rPr>
          <w:color w:val="22252D"/>
          <w:sz w:val="26"/>
          <w:szCs w:val="26"/>
        </w:rPr>
        <w:t>;</w:t>
      </w:r>
    </w:p>
    <w:p w:rsidR="00EB349D" w:rsidRPr="001A7410" w:rsidRDefault="00EB349D" w:rsidP="001A7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52D"/>
          <w:sz w:val="26"/>
          <w:szCs w:val="26"/>
        </w:rPr>
      </w:pPr>
      <w:r w:rsidRPr="001A7410">
        <w:rPr>
          <w:color w:val="22252D"/>
          <w:sz w:val="26"/>
          <w:szCs w:val="26"/>
        </w:rPr>
        <w:t>в поле 17 «Номер счета получателя»- 03100643000000010100.</w:t>
      </w:r>
    </w:p>
    <w:p w:rsidR="001A7410" w:rsidRDefault="001A7410" w:rsidP="001A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410">
        <w:rPr>
          <w:rFonts w:ascii="Times New Roman" w:hAnsi="Times New Roman" w:cs="Times New Roman"/>
          <w:sz w:val="26"/>
          <w:szCs w:val="26"/>
        </w:rPr>
        <w:t xml:space="preserve">Одновременно сообщаем, что Федеральным казначейством с 01.01.2021 по 30.04.2021 года будет установлен переходный период одновременного функционирования двух счетов: планируемых к закрытию банковских счетов № </w:t>
      </w:r>
      <w:proofErr w:type="gramStart"/>
      <w:r w:rsidRPr="001A7410">
        <w:rPr>
          <w:rFonts w:ascii="Times New Roman" w:hAnsi="Times New Roman" w:cs="Times New Roman"/>
          <w:sz w:val="26"/>
          <w:szCs w:val="26"/>
        </w:rPr>
        <w:t>40101 «Доходы, распределяемые органами Федерального казначейства между бюджетами бюджетной системы Российской Федерации»,</w:t>
      </w:r>
      <w:r w:rsidRPr="001A7410">
        <w:rPr>
          <w:rFonts w:ascii="Times New Roman" w:eastAsia="Calibri" w:hAnsi="Times New Roman" w:cs="Times New Roman"/>
          <w:sz w:val="26"/>
          <w:szCs w:val="26"/>
        </w:rPr>
        <w:t xml:space="preserve"> открытых территориальным органам Федерального казначейства в подразделениях расчетной сети </w:t>
      </w:r>
      <w:r>
        <w:rPr>
          <w:rFonts w:ascii="Times New Roman" w:eastAsia="Calibri" w:hAnsi="Times New Roman" w:cs="Times New Roman"/>
          <w:sz w:val="26"/>
          <w:szCs w:val="26"/>
        </w:rPr>
        <w:t>ЦБРФ</w:t>
      </w:r>
      <w:r w:rsidRPr="001A7410">
        <w:rPr>
          <w:rFonts w:ascii="Times New Roman" w:hAnsi="Times New Roman" w:cs="Times New Roman"/>
          <w:sz w:val="26"/>
          <w:szCs w:val="26"/>
        </w:rPr>
        <w:t xml:space="preserve"> и вновь открываемых казначейских счетов для осуществления и отражения операций по учету и распределению поступлений, открытых органам Федерального казначейства.</w:t>
      </w:r>
      <w:proofErr w:type="gramEnd"/>
    </w:p>
    <w:p w:rsidR="001A7410" w:rsidRPr="001A7410" w:rsidRDefault="001A7410" w:rsidP="001A741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410">
        <w:rPr>
          <w:rFonts w:ascii="Times New Roman" w:hAnsi="Times New Roman" w:cs="Times New Roman"/>
          <w:sz w:val="26"/>
          <w:szCs w:val="26"/>
        </w:rPr>
        <w:t>Начиная с 01.05.2021 года  планируется</w:t>
      </w:r>
      <w:proofErr w:type="gramEnd"/>
      <w:r w:rsidRPr="001A7410">
        <w:rPr>
          <w:rFonts w:ascii="Times New Roman" w:hAnsi="Times New Roman" w:cs="Times New Roman"/>
          <w:sz w:val="26"/>
          <w:szCs w:val="26"/>
        </w:rPr>
        <w:t xml:space="preserve"> полный переход на самостоятельную работу вновь открываемых казначейских счетов.</w:t>
      </w:r>
    </w:p>
    <w:p w:rsidR="001A7410" w:rsidRDefault="001A7410" w:rsidP="001A74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A7410" w:rsidRPr="001A7410" w:rsidRDefault="001A7410" w:rsidP="001A74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A7410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1A7410">
        <w:rPr>
          <w:rFonts w:ascii="Times New Roman" w:hAnsi="Times New Roman" w:cs="Times New Roman"/>
          <w:sz w:val="26"/>
          <w:szCs w:val="26"/>
        </w:rPr>
        <w:t xml:space="preserve"> ИФНС России № 4</w:t>
      </w:r>
    </w:p>
    <w:p w:rsidR="00EB349D" w:rsidRPr="001A7410" w:rsidRDefault="001A7410" w:rsidP="001A74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7410">
        <w:rPr>
          <w:rFonts w:ascii="Times New Roman" w:hAnsi="Times New Roman" w:cs="Times New Roman"/>
          <w:sz w:val="26"/>
          <w:szCs w:val="26"/>
        </w:rPr>
        <w:t>по Республике Башкортостан</w:t>
      </w:r>
    </w:p>
    <w:p w:rsidR="00EB349D" w:rsidRPr="001A7410" w:rsidRDefault="00EB349D" w:rsidP="001A741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  <w:sz w:val="26"/>
          <w:szCs w:val="26"/>
        </w:rPr>
      </w:pPr>
    </w:p>
    <w:p w:rsidR="000A4004" w:rsidRPr="001A7410" w:rsidRDefault="000A4004" w:rsidP="00EB34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A4004" w:rsidRPr="001A7410" w:rsidSect="0054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195"/>
    <w:multiLevelType w:val="hybridMultilevel"/>
    <w:tmpl w:val="0388B6BE"/>
    <w:lvl w:ilvl="0" w:tplc="F778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368F"/>
    <w:multiLevelType w:val="multilevel"/>
    <w:tmpl w:val="9AF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9D"/>
    <w:rsid w:val="000A4004"/>
    <w:rsid w:val="001A7410"/>
    <w:rsid w:val="00314037"/>
    <w:rsid w:val="00544625"/>
    <w:rsid w:val="00EB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9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B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">
    <w:name w:val="news__info-value"/>
    <w:basedOn w:val="a0"/>
    <w:rsid w:val="00EB349D"/>
  </w:style>
  <w:style w:type="paragraph" w:styleId="a4">
    <w:name w:val="List Paragraph"/>
    <w:basedOn w:val="a"/>
    <w:uiPriority w:val="34"/>
    <w:qFormat/>
    <w:rsid w:val="001A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9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B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">
    <w:name w:val="news__info-value"/>
    <w:basedOn w:val="a0"/>
    <w:rsid w:val="00EB349D"/>
  </w:style>
  <w:style w:type="paragraph" w:styleId="a4">
    <w:name w:val="List Paragraph"/>
    <w:basedOn w:val="a"/>
    <w:uiPriority w:val="34"/>
    <w:qFormat/>
    <w:rsid w:val="001A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Фазлиахметова Резида Рифгатовна</dc:creator>
  <cp:lastModifiedBy>Aitovsky2019</cp:lastModifiedBy>
  <cp:revision>2</cp:revision>
  <dcterms:created xsi:type="dcterms:W3CDTF">2020-10-26T07:40:00Z</dcterms:created>
  <dcterms:modified xsi:type="dcterms:W3CDTF">2020-10-26T07:40:00Z</dcterms:modified>
</cp:coreProperties>
</file>